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0E9D5" w14:textId="77777777" w:rsidR="000D3741" w:rsidRDefault="000D3741">
      <w:pPr>
        <w:rPr>
          <w:rFonts w:ascii="ＭＳ 明朝" w:eastAsia="ＭＳ 明朝" w:hAnsi="ＭＳ 明朝"/>
          <w:sz w:val="24"/>
        </w:rPr>
      </w:pPr>
    </w:p>
    <w:p w14:paraId="7B166581" w14:textId="77777777" w:rsidR="000D3741" w:rsidRDefault="000D3741">
      <w:pPr>
        <w:rPr>
          <w:rFonts w:ascii="ＭＳ 明朝" w:eastAsia="ＭＳ 明朝" w:hAnsi="ＭＳ 明朝"/>
          <w:sz w:val="24"/>
        </w:rPr>
      </w:pPr>
    </w:p>
    <w:p w14:paraId="497E9856" w14:textId="77777777" w:rsidR="000D3741" w:rsidRDefault="000D3741">
      <w:pPr>
        <w:rPr>
          <w:rFonts w:ascii="ＭＳ 明朝" w:eastAsia="ＭＳ 明朝" w:hAnsi="ＭＳ 明朝"/>
          <w:sz w:val="24"/>
        </w:rPr>
      </w:pPr>
    </w:p>
    <w:p w14:paraId="5FE6DF8B" w14:textId="2540FEE0" w:rsidR="00DE7508" w:rsidRPr="00A03B2C" w:rsidRDefault="00DE7508">
      <w:pPr>
        <w:rPr>
          <w:rFonts w:ascii="ＭＳ 明朝" w:eastAsia="ＭＳ 明朝" w:hAnsi="ＭＳ 明朝"/>
          <w:sz w:val="24"/>
        </w:rPr>
      </w:pPr>
      <w:r w:rsidRPr="00A03B2C">
        <w:rPr>
          <w:rFonts w:ascii="ＭＳ 明朝" w:eastAsia="ＭＳ 明朝" w:hAnsi="ＭＳ 明朝" w:hint="eastAsia"/>
          <w:sz w:val="24"/>
        </w:rPr>
        <w:t>2026.</w:t>
      </w:r>
      <w:r w:rsidR="008F16E0">
        <w:rPr>
          <w:rFonts w:ascii="ＭＳ 明朝" w:eastAsia="ＭＳ 明朝" w:hAnsi="ＭＳ 明朝" w:hint="eastAsia"/>
          <w:sz w:val="24"/>
        </w:rPr>
        <w:t>10.02</w:t>
      </w:r>
    </w:p>
    <w:p w14:paraId="4BDF56E8" w14:textId="24CC2922" w:rsidR="00DE7508" w:rsidRPr="00A03B2C" w:rsidRDefault="00DE7508" w:rsidP="00B1113F">
      <w:pPr>
        <w:spacing w:line="400" w:lineRule="exact"/>
        <w:rPr>
          <w:rFonts w:ascii="ＭＳ 明朝" w:eastAsia="ＭＳ 明朝" w:hAnsi="ＭＳ 明朝"/>
          <w:sz w:val="24"/>
        </w:rPr>
      </w:pPr>
      <w:r w:rsidRPr="00A03B2C">
        <w:rPr>
          <w:rFonts w:ascii="ＭＳ 明朝" w:eastAsia="ＭＳ 明朝" w:hAnsi="ＭＳ 明朝" w:hint="eastAsia"/>
          <w:sz w:val="24"/>
        </w:rPr>
        <w:t>株式会社湯浅製作所（本社：群馬県富岡市宇田250-4、代表取締役社長：瀬下克利）</w:t>
      </w:r>
      <w:r w:rsidR="00B1113F" w:rsidRPr="00A03B2C">
        <w:rPr>
          <w:rFonts w:ascii="ＭＳ 明朝" w:eastAsia="ＭＳ 明朝" w:hAnsi="ＭＳ 明朝" w:hint="eastAsia"/>
          <w:sz w:val="24"/>
        </w:rPr>
        <w:t>は</w:t>
      </w:r>
      <w:r w:rsidR="003F79FB" w:rsidRPr="00A03B2C">
        <w:rPr>
          <w:rFonts w:ascii="ＭＳ 明朝" w:eastAsia="ＭＳ 明朝" w:hAnsi="ＭＳ 明朝" w:hint="eastAsia"/>
          <w:sz w:val="24"/>
        </w:rPr>
        <w:t>、</w:t>
      </w:r>
      <w:r w:rsidR="00B1113F" w:rsidRPr="00A03B2C">
        <w:rPr>
          <w:rFonts w:ascii="ＭＳ 明朝" w:eastAsia="ＭＳ 明朝" w:hAnsi="ＭＳ 明朝" w:hint="eastAsia"/>
          <w:sz w:val="24"/>
        </w:rPr>
        <w:t>経済産業省が実施する</w:t>
      </w:r>
      <w:r w:rsidRPr="00A03B2C">
        <w:rPr>
          <w:rFonts w:ascii="ＭＳ 明朝" w:eastAsia="ＭＳ 明朝" w:hAnsi="ＭＳ 明朝" w:hint="eastAsia"/>
          <w:sz w:val="24"/>
        </w:rPr>
        <w:t>「中堅・中小・スタートアップ企業の賃上げに向けた省力化等の大規模成長投資補助金（以下、大規模成長投資補助金という）」の第5次公募において</w:t>
      </w:r>
      <w:r w:rsidR="003F79FB" w:rsidRPr="00A03B2C">
        <w:rPr>
          <w:rFonts w:ascii="ＭＳ 明朝" w:eastAsia="ＭＳ 明朝" w:hAnsi="ＭＳ 明朝" w:hint="eastAsia"/>
          <w:sz w:val="24"/>
        </w:rPr>
        <w:t>、</w:t>
      </w:r>
      <w:r w:rsidRPr="00A03B2C">
        <w:rPr>
          <w:rFonts w:ascii="ＭＳ 明朝" w:eastAsia="ＭＳ 明朝" w:hAnsi="ＭＳ 明朝" w:hint="eastAsia"/>
          <w:sz w:val="24"/>
        </w:rPr>
        <w:t>採択され補助金の交付が</w:t>
      </w:r>
      <w:r w:rsidR="00B1113F" w:rsidRPr="00A03B2C">
        <w:rPr>
          <w:rFonts w:ascii="ＭＳ 明朝" w:eastAsia="ＭＳ 明朝" w:hAnsi="ＭＳ 明朝" w:hint="eastAsia"/>
          <w:sz w:val="24"/>
        </w:rPr>
        <w:t>決定しました</w:t>
      </w:r>
      <w:r w:rsidRPr="00A03B2C">
        <w:rPr>
          <w:rFonts w:ascii="ＭＳ 明朝" w:eastAsia="ＭＳ 明朝" w:hAnsi="ＭＳ 明朝" w:hint="eastAsia"/>
          <w:sz w:val="24"/>
        </w:rPr>
        <w:t>ので</w:t>
      </w:r>
      <w:r w:rsidR="00B1113F" w:rsidRPr="00A03B2C">
        <w:rPr>
          <w:rFonts w:ascii="ＭＳ 明朝" w:eastAsia="ＭＳ 明朝" w:hAnsi="ＭＳ 明朝" w:hint="eastAsia"/>
          <w:sz w:val="24"/>
        </w:rPr>
        <w:t>、</w:t>
      </w:r>
      <w:r w:rsidR="00751F17" w:rsidRPr="00A03B2C">
        <w:rPr>
          <w:rFonts w:ascii="ＭＳ 明朝" w:eastAsia="ＭＳ 明朝" w:hAnsi="ＭＳ 明朝" w:hint="eastAsia"/>
          <w:sz w:val="24"/>
        </w:rPr>
        <w:t>大規模成長投資補助金における</w:t>
      </w:r>
      <w:r w:rsidR="00B1113F" w:rsidRPr="00A03B2C">
        <w:rPr>
          <w:rFonts w:ascii="ＭＳ 明朝" w:eastAsia="ＭＳ 明朝" w:hAnsi="ＭＳ 明朝" w:hint="eastAsia"/>
          <w:sz w:val="24"/>
        </w:rPr>
        <w:t>事業計画の概要等について</w:t>
      </w:r>
      <w:r w:rsidR="003F79FB" w:rsidRPr="00A03B2C">
        <w:rPr>
          <w:rFonts w:ascii="ＭＳ 明朝" w:eastAsia="ＭＳ 明朝" w:hAnsi="ＭＳ 明朝" w:hint="eastAsia"/>
          <w:sz w:val="24"/>
        </w:rPr>
        <w:t>、</w:t>
      </w:r>
      <w:r w:rsidR="00B1113F" w:rsidRPr="00A03B2C">
        <w:rPr>
          <w:rFonts w:ascii="ＭＳ 明朝" w:eastAsia="ＭＳ 明朝" w:hAnsi="ＭＳ 明朝" w:hint="eastAsia"/>
          <w:sz w:val="24"/>
        </w:rPr>
        <w:t>下記のとおり</w:t>
      </w:r>
      <w:r w:rsidRPr="00A03B2C">
        <w:rPr>
          <w:rFonts w:ascii="ＭＳ 明朝" w:eastAsia="ＭＳ 明朝" w:hAnsi="ＭＳ 明朝" w:hint="eastAsia"/>
          <w:sz w:val="24"/>
        </w:rPr>
        <w:t>お知らせいたします。</w:t>
      </w:r>
    </w:p>
    <w:p w14:paraId="6008D115" w14:textId="77777777" w:rsidR="00B1113F" w:rsidRPr="00A03B2C" w:rsidRDefault="00B1113F" w:rsidP="00B1113F">
      <w:pPr>
        <w:spacing w:line="400" w:lineRule="exact"/>
        <w:rPr>
          <w:rFonts w:ascii="ＭＳ 明朝" w:eastAsia="ＭＳ 明朝" w:hAnsi="ＭＳ 明朝"/>
          <w:sz w:val="24"/>
        </w:rPr>
      </w:pPr>
    </w:p>
    <w:p w14:paraId="045FA2FB" w14:textId="4E29C69F" w:rsidR="00311B3A" w:rsidRPr="00A03B2C" w:rsidRDefault="00311B3A" w:rsidP="002F661E">
      <w:pPr>
        <w:spacing w:line="400" w:lineRule="exact"/>
        <w:jc w:val="center"/>
        <w:rPr>
          <w:rFonts w:ascii="ＭＳ 明朝" w:eastAsia="ＭＳ 明朝" w:hAnsi="ＭＳ 明朝"/>
          <w:sz w:val="24"/>
        </w:rPr>
      </w:pPr>
      <w:r w:rsidRPr="00A03B2C">
        <w:rPr>
          <w:rFonts w:ascii="ＭＳ 明朝" w:eastAsia="ＭＳ 明朝" w:hAnsi="ＭＳ 明朝" w:hint="eastAsia"/>
          <w:sz w:val="24"/>
        </w:rPr>
        <w:t>記</w:t>
      </w:r>
    </w:p>
    <w:p w14:paraId="5A11DD2E" w14:textId="77777777" w:rsidR="00311B3A" w:rsidRPr="00A03B2C" w:rsidRDefault="00311B3A" w:rsidP="00B1113F">
      <w:pPr>
        <w:spacing w:line="400" w:lineRule="exact"/>
        <w:rPr>
          <w:rFonts w:ascii="ＭＳ 明朝" w:eastAsia="ＭＳ 明朝" w:hAnsi="ＭＳ 明朝"/>
          <w:sz w:val="24"/>
        </w:rPr>
      </w:pPr>
    </w:p>
    <w:p w14:paraId="3919A558" w14:textId="4A6076CB" w:rsidR="00B1113F" w:rsidRPr="00A03B2C" w:rsidRDefault="00B1113F" w:rsidP="00B1113F">
      <w:pPr>
        <w:pStyle w:val="a9"/>
        <w:numPr>
          <w:ilvl w:val="0"/>
          <w:numId w:val="1"/>
        </w:numPr>
        <w:spacing w:line="400" w:lineRule="exact"/>
        <w:rPr>
          <w:rFonts w:ascii="ＭＳ 明朝" w:eastAsia="ＭＳ 明朝" w:hAnsi="ＭＳ 明朝"/>
          <w:sz w:val="24"/>
          <w:u w:val="single"/>
        </w:rPr>
      </w:pPr>
      <w:r w:rsidRPr="00A03B2C">
        <w:rPr>
          <w:rFonts w:ascii="ＭＳ 明朝" w:eastAsia="ＭＳ 明朝" w:hAnsi="ＭＳ 明朝" w:hint="eastAsia"/>
          <w:sz w:val="24"/>
          <w:u w:val="single"/>
        </w:rPr>
        <w:t>採択結果について</w:t>
      </w:r>
    </w:p>
    <w:p w14:paraId="0B3F16D3" w14:textId="1F0F707B" w:rsidR="00B1113F" w:rsidRPr="00A03B2C" w:rsidRDefault="00B1113F" w:rsidP="00B1113F">
      <w:pPr>
        <w:pStyle w:val="a9"/>
        <w:spacing w:line="400" w:lineRule="exact"/>
        <w:ind w:left="360"/>
        <w:rPr>
          <w:rFonts w:ascii="ＭＳ 明朝" w:eastAsia="ＭＳ 明朝" w:hAnsi="ＭＳ 明朝"/>
          <w:sz w:val="24"/>
        </w:rPr>
      </w:pPr>
      <w:r w:rsidRPr="00A03B2C">
        <w:rPr>
          <w:rFonts w:ascii="ＭＳ 明朝" w:eastAsia="ＭＳ 明朝" w:hAnsi="ＭＳ 明朝" w:hint="eastAsia"/>
          <w:sz w:val="24"/>
        </w:rPr>
        <w:t>採択</w:t>
      </w:r>
      <w:r w:rsidR="00311B3A" w:rsidRPr="00A03B2C">
        <w:rPr>
          <w:rFonts w:ascii="ＭＳ 明朝" w:eastAsia="ＭＳ 明朝" w:hAnsi="ＭＳ 明朝" w:hint="eastAsia"/>
          <w:sz w:val="24"/>
        </w:rPr>
        <w:t>日</w:t>
      </w:r>
      <w:r w:rsidR="00DD7550" w:rsidRPr="00A03B2C">
        <w:rPr>
          <w:rFonts w:ascii="ＭＳ 明朝" w:eastAsia="ＭＳ 明朝" w:hAnsi="ＭＳ 明朝"/>
          <w:sz w:val="24"/>
        </w:rPr>
        <w:tab/>
      </w:r>
      <w:r w:rsidR="00DD7550" w:rsidRPr="00A03B2C">
        <w:rPr>
          <w:rFonts w:ascii="ＭＳ 明朝" w:eastAsia="ＭＳ 明朝" w:hAnsi="ＭＳ 明朝"/>
          <w:sz w:val="24"/>
        </w:rPr>
        <w:tab/>
      </w:r>
      <w:r w:rsidRPr="00A03B2C">
        <w:rPr>
          <w:rFonts w:ascii="ＭＳ 明朝" w:eastAsia="ＭＳ 明朝" w:hAnsi="ＭＳ 明朝" w:hint="eastAsia"/>
          <w:sz w:val="24"/>
        </w:rPr>
        <w:t>：2026年5月18日</w:t>
      </w:r>
    </w:p>
    <w:p w14:paraId="5FBBBAE7" w14:textId="58087A19" w:rsidR="00B1113F" w:rsidRPr="00A03B2C" w:rsidRDefault="00B1113F" w:rsidP="00B1113F">
      <w:pPr>
        <w:pStyle w:val="a9"/>
        <w:spacing w:line="400" w:lineRule="exact"/>
        <w:ind w:left="360"/>
        <w:rPr>
          <w:rFonts w:ascii="ＭＳ 明朝" w:eastAsia="ＭＳ 明朝" w:hAnsi="ＭＳ 明朝"/>
          <w:sz w:val="24"/>
        </w:rPr>
      </w:pPr>
      <w:r w:rsidRPr="00A03B2C">
        <w:rPr>
          <w:rFonts w:ascii="ＭＳ 明朝" w:eastAsia="ＭＳ 明朝" w:hAnsi="ＭＳ 明朝" w:hint="eastAsia"/>
          <w:sz w:val="24"/>
        </w:rPr>
        <w:t>交付決定</w:t>
      </w:r>
      <w:r w:rsidR="00311B3A" w:rsidRPr="00A03B2C">
        <w:rPr>
          <w:rFonts w:ascii="ＭＳ 明朝" w:eastAsia="ＭＳ 明朝" w:hAnsi="ＭＳ 明朝" w:hint="eastAsia"/>
          <w:sz w:val="24"/>
        </w:rPr>
        <w:t>日</w:t>
      </w:r>
      <w:r w:rsidR="00DD7550" w:rsidRPr="00A03B2C">
        <w:rPr>
          <w:rFonts w:ascii="ＭＳ 明朝" w:eastAsia="ＭＳ 明朝" w:hAnsi="ＭＳ 明朝"/>
          <w:sz w:val="24"/>
        </w:rPr>
        <w:tab/>
      </w:r>
      <w:r w:rsidR="00BE32EF" w:rsidRPr="00A03B2C">
        <w:rPr>
          <w:rFonts w:ascii="ＭＳ 明朝" w:eastAsia="ＭＳ 明朝" w:hAnsi="ＭＳ 明朝"/>
          <w:sz w:val="24"/>
        </w:rPr>
        <w:tab/>
      </w:r>
      <w:r w:rsidRPr="00A03B2C">
        <w:rPr>
          <w:rFonts w:ascii="ＭＳ 明朝" w:eastAsia="ＭＳ 明朝" w:hAnsi="ＭＳ 明朝" w:hint="eastAsia"/>
          <w:sz w:val="24"/>
        </w:rPr>
        <w:t>：2026年9月11日</w:t>
      </w:r>
    </w:p>
    <w:p w14:paraId="08BD04AD" w14:textId="77777777" w:rsidR="00311B3A" w:rsidRPr="00A03B2C" w:rsidRDefault="00311B3A" w:rsidP="00311B3A">
      <w:pPr>
        <w:spacing w:line="400" w:lineRule="exact"/>
        <w:rPr>
          <w:rFonts w:ascii="ＭＳ 明朝" w:eastAsia="ＭＳ 明朝" w:hAnsi="ＭＳ 明朝"/>
          <w:sz w:val="24"/>
        </w:rPr>
      </w:pPr>
    </w:p>
    <w:p w14:paraId="0FC19A3E" w14:textId="1CA3EFA5" w:rsidR="00311B3A" w:rsidRPr="00A03B2C" w:rsidRDefault="00311B3A" w:rsidP="00311B3A">
      <w:pPr>
        <w:pStyle w:val="a9"/>
        <w:numPr>
          <w:ilvl w:val="0"/>
          <w:numId w:val="1"/>
        </w:numPr>
        <w:spacing w:line="400" w:lineRule="exact"/>
        <w:rPr>
          <w:rFonts w:ascii="ＭＳ 明朝" w:eastAsia="ＭＳ 明朝" w:hAnsi="ＭＳ 明朝"/>
          <w:sz w:val="24"/>
          <w:u w:val="single"/>
        </w:rPr>
      </w:pPr>
      <w:r w:rsidRPr="00A03B2C">
        <w:rPr>
          <w:rFonts w:ascii="ＭＳ 明朝" w:eastAsia="ＭＳ 明朝" w:hAnsi="ＭＳ 明朝" w:hint="eastAsia"/>
          <w:sz w:val="24"/>
          <w:u w:val="single"/>
        </w:rPr>
        <w:t>事業計画の概</w:t>
      </w:r>
      <w:r w:rsidR="00300115">
        <w:rPr>
          <w:rFonts w:ascii="ＭＳ 明朝" w:eastAsia="ＭＳ 明朝" w:hAnsi="ＭＳ 明朝" w:hint="eastAsia"/>
          <w:sz w:val="24"/>
          <w:u w:val="single"/>
        </w:rPr>
        <w:t>要</w:t>
      </w:r>
      <w:r w:rsidRPr="00A03B2C">
        <w:rPr>
          <w:rFonts w:ascii="ＭＳ 明朝" w:eastAsia="ＭＳ 明朝" w:hAnsi="ＭＳ 明朝" w:hint="eastAsia"/>
          <w:sz w:val="24"/>
          <w:u w:val="single"/>
        </w:rPr>
        <w:t>について</w:t>
      </w:r>
    </w:p>
    <w:p w14:paraId="61788185" w14:textId="71F9B966" w:rsidR="00311B3A" w:rsidRPr="00A03B2C" w:rsidRDefault="00311B3A" w:rsidP="00311B3A">
      <w:pPr>
        <w:pStyle w:val="a9"/>
        <w:spacing w:line="400" w:lineRule="exact"/>
        <w:ind w:left="360"/>
        <w:rPr>
          <w:rFonts w:ascii="ＭＳ 明朝" w:eastAsia="ＭＳ 明朝" w:hAnsi="ＭＳ 明朝"/>
          <w:sz w:val="24"/>
        </w:rPr>
      </w:pPr>
      <w:r w:rsidRPr="00A03B2C">
        <w:rPr>
          <w:rFonts w:ascii="ＭＳ 明朝" w:eastAsia="ＭＳ 明朝" w:hAnsi="ＭＳ 明朝" w:hint="eastAsia"/>
          <w:sz w:val="24"/>
        </w:rPr>
        <w:t>事業計画名</w:t>
      </w:r>
      <w:r w:rsidR="00BE32EF" w:rsidRPr="00A03B2C">
        <w:rPr>
          <w:rFonts w:ascii="ＭＳ 明朝" w:eastAsia="ＭＳ 明朝" w:hAnsi="ＭＳ 明朝"/>
          <w:sz w:val="24"/>
        </w:rPr>
        <w:tab/>
      </w:r>
      <w:r w:rsidR="00DD7550" w:rsidRPr="00A03B2C">
        <w:rPr>
          <w:rFonts w:ascii="ＭＳ 明朝" w:eastAsia="ＭＳ 明朝" w:hAnsi="ＭＳ 明朝"/>
          <w:sz w:val="24"/>
        </w:rPr>
        <w:tab/>
      </w:r>
      <w:r w:rsidR="00A03B2C" w:rsidRPr="00A03B2C">
        <w:rPr>
          <w:rFonts w:ascii="ＭＳ 明朝" w:eastAsia="ＭＳ 明朝" w:hAnsi="ＭＳ 明朝"/>
          <w:sz w:val="24"/>
        </w:rPr>
        <w:tab/>
      </w:r>
      <w:r w:rsidRPr="00A03B2C">
        <w:rPr>
          <w:rFonts w:ascii="ＭＳ 明朝" w:eastAsia="ＭＳ 明朝" w:hAnsi="ＭＳ 明朝" w:hint="eastAsia"/>
          <w:sz w:val="24"/>
        </w:rPr>
        <w:t>：</w:t>
      </w:r>
      <w:r w:rsidRPr="00A03B2C">
        <w:rPr>
          <w:rFonts w:ascii="ＭＳ 明朝" w:eastAsia="ＭＳ 明朝" w:hAnsi="ＭＳ 明朝"/>
          <w:sz w:val="24"/>
        </w:rPr>
        <w:t>自動車産業を中心とした価値ある”ものつくり”を支える次世代生産拠点整備事業</w:t>
      </w:r>
    </w:p>
    <w:p w14:paraId="2002B856" w14:textId="2DDBEEBE" w:rsidR="00311B3A" w:rsidRPr="00A03B2C" w:rsidRDefault="00751F17" w:rsidP="00311B3A">
      <w:pPr>
        <w:pStyle w:val="a9"/>
        <w:spacing w:line="400" w:lineRule="exact"/>
        <w:ind w:left="360"/>
        <w:rPr>
          <w:rFonts w:ascii="ＭＳ 明朝" w:eastAsia="ＭＳ 明朝" w:hAnsi="ＭＳ 明朝"/>
          <w:sz w:val="24"/>
        </w:rPr>
      </w:pPr>
      <w:r w:rsidRPr="00A03B2C">
        <w:rPr>
          <w:rFonts w:ascii="ＭＳ 明朝" w:eastAsia="ＭＳ 明朝" w:hAnsi="ＭＳ 明朝" w:hint="eastAsia"/>
          <w:sz w:val="24"/>
        </w:rPr>
        <w:t>事業</w:t>
      </w:r>
      <w:r w:rsidR="00311B3A" w:rsidRPr="00A03B2C">
        <w:rPr>
          <w:rFonts w:ascii="ＭＳ 明朝" w:eastAsia="ＭＳ 明朝" w:hAnsi="ＭＳ 明朝" w:hint="eastAsia"/>
          <w:sz w:val="24"/>
        </w:rPr>
        <w:t>投資内容</w:t>
      </w:r>
      <w:r w:rsidR="00DD7550" w:rsidRPr="00A03B2C">
        <w:rPr>
          <w:rFonts w:ascii="ＭＳ 明朝" w:eastAsia="ＭＳ 明朝" w:hAnsi="ＭＳ 明朝"/>
          <w:sz w:val="24"/>
        </w:rPr>
        <w:tab/>
      </w:r>
      <w:r w:rsidR="00A03B2C">
        <w:rPr>
          <w:rFonts w:ascii="ＭＳ 明朝" w:eastAsia="ＭＳ 明朝" w:hAnsi="ＭＳ 明朝"/>
          <w:sz w:val="24"/>
        </w:rPr>
        <w:tab/>
      </w:r>
      <w:r w:rsidR="00311B3A" w:rsidRPr="00A03B2C">
        <w:rPr>
          <w:rFonts w:ascii="ＭＳ 明朝" w:eastAsia="ＭＳ 明朝" w:hAnsi="ＭＳ 明朝" w:hint="eastAsia"/>
          <w:sz w:val="24"/>
        </w:rPr>
        <w:t>：</w:t>
      </w:r>
      <w:r w:rsidR="00311B3A" w:rsidRPr="00A03B2C">
        <w:rPr>
          <w:rFonts w:ascii="ＭＳ 明朝" w:eastAsia="ＭＳ 明朝" w:hAnsi="ＭＳ 明朝"/>
          <w:sz w:val="24"/>
        </w:rPr>
        <w:t>新工場建設及び最新の自動生産ライン等を整備し、生産体制の強化</w:t>
      </w:r>
      <w:r w:rsidR="00311B3A" w:rsidRPr="00A03B2C">
        <w:rPr>
          <w:rFonts w:ascii="ＭＳ 明朝" w:eastAsia="ＭＳ 明朝" w:hAnsi="ＭＳ 明朝" w:hint="eastAsia"/>
          <w:sz w:val="24"/>
        </w:rPr>
        <w:t>を図る</w:t>
      </w:r>
    </w:p>
    <w:p w14:paraId="24733553" w14:textId="6197289A" w:rsidR="00311B3A" w:rsidRPr="00A03B2C" w:rsidRDefault="00A03B2C" w:rsidP="00A03B2C">
      <w:pPr>
        <w:pStyle w:val="a9"/>
        <w:spacing w:line="400" w:lineRule="exact"/>
        <w:ind w:left="360"/>
        <w:rPr>
          <w:rFonts w:ascii="ＭＳ 明朝" w:eastAsia="ＭＳ 明朝" w:hAnsi="ＭＳ 明朝"/>
          <w:sz w:val="24"/>
        </w:rPr>
      </w:pPr>
      <w:r w:rsidRPr="00A03B2C">
        <w:rPr>
          <w:rFonts w:ascii="ＭＳ 明朝" w:eastAsia="ＭＳ 明朝" w:hAnsi="ＭＳ 明朝" w:hint="eastAsia"/>
          <w:sz w:val="24"/>
        </w:rPr>
        <w:t>補助事業に要する経費</w:t>
      </w:r>
      <w:r>
        <w:rPr>
          <w:rFonts w:ascii="ＭＳ 明朝" w:eastAsia="ＭＳ 明朝" w:hAnsi="ＭＳ 明朝"/>
          <w:sz w:val="24"/>
        </w:rPr>
        <w:tab/>
      </w:r>
      <w:r w:rsidR="00DD7550" w:rsidRPr="00A03B2C">
        <w:rPr>
          <w:rFonts w:ascii="ＭＳ 明朝" w:eastAsia="ＭＳ 明朝" w:hAnsi="ＭＳ 明朝" w:hint="eastAsia"/>
          <w:sz w:val="24"/>
        </w:rPr>
        <w:t>：</w:t>
      </w:r>
      <w:r>
        <w:rPr>
          <w:rFonts w:ascii="ＭＳ 明朝" w:eastAsia="ＭＳ 明朝" w:hAnsi="ＭＳ 明朝" w:hint="eastAsia"/>
          <w:sz w:val="24"/>
        </w:rPr>
        <w:t>約</w:t>
      </w:r>
      <w:r w:rsidRPr="00A03B2C">
        <w:rPr>
          <w:rFonts w:ascii="ＭＳ 明朝" w:eastAsia="ＭＳ 明朝" w:hAnsi="ＭＳ 明朝" w:hint="eastAsia"/>
          <w:sz w:val="24"/>
        </w:rPr>
        <w:t>5</w:t>
      </w:r>
      <w:r>
        <w:rPr>
          <w:rFonts w:ascii="ＭＳ 明朝" w:eastAsia="ＭＳ 明朝" w:hAnsi="ＭＳ 明朝" w:hint="eastAsia"/>
          <w:sz w:val="24"/>
        </w:rPr>
        <w:t>5</w:t>
      </w:r>
      <w:r w:rsidR="00DD7550" w:rsidRPr="00A03B2C">
        <w:rPr>
          <w:rFonts w:ascii="ＭＳ 明朝" w:eastAsia="ＭＳ 明朝" w:hAnsi="ＭＳ 明朝" w:hint="eastAsia"/>
          <w:sz w:val="24"/>
        </w:rPr>
        <w:t>億</w:t>
      </w:r>
      <w:r>
        <w:rPr>
          <w:rFonts w:ascii="ＭＳ 明朝" w:eastAsia="ＭＳ 明朝" w:hAnsi="ＭＳ 明朝" w:hint="eastAsia"/>
          <w:sz w:val="24"/>
        </w:rPr>
        <w:t>4</w:t>
      </w:r>
      <w:r w:rsidR="00DD7550" w:rsidRPr="00A03B2C">
        <w:rPr>
          <w:rFonts w:ascii="ＭＳ 明朝" w:eastAsia="ＭＳ 明朝" w:hAnsi="ＭＳ 明朝" w:hint="eastAsia"/>
          <w:sz w:val="24"/>
        </w:rPr>
        <w:t>千万円</w:t>
      </w:r>
      <w:r>
        <w:rPr>
          <w:rFonts w:ascii="ＭＳ 明朝" w:eastAsia="ＭＳ 明朝" w:hAnsi="ＭＳ 明朝" w:hint="eastAsia"/>
          <w:sz w:val="24"/>
        </w:rPr>
        <w:t>（補助対象経費：約53億9千万円、補助金の額：約16億3千万円）</w:t>
      </w:r>
    </w:p>
    <w:p w14:paraId="31BD4143" w14:textId="2F9666F0" w:rsidR="00DD7550" w:rsidRPr="00A03B2C" w:rsidRDefault="00DD7550" w:rsidP="00A03B2C">
      <w:pPr>
        <w:pStyle w:val="a9"/>
        <w:spacing w:line="400" w:lineRule="exact"/>
        <w:ind w:left="360"/>
        <w:rPr>
          <w:rFonts w:ascii="ＭＳ 明朝" w:eastAsia="ＭＳ 明朝" w:hAnsi="ＭＳ 明朝"/>
          <w:sz w:val="24"/>
        </w:rPr>
      </w:pPr>
      <w:r w:rsidRPr="00A03B2C">
        <w:rPr>
          <w:rFonts w:ascii="ＭＳ 明朝" w:eastAsia="ＭＳ 明朝" w:hAnsi="ＭＳ 明朝" w:hint="eastAsia"/>
          <w:sz w:val="24"/>
        </w:rPr>
        <w:t>賃上げ</w:t>
      </w:r>
      <w:r w:rsidR="00C4366D" w:rsidRPr="00A03B2C">
        <w:rPr>
          <w:rFonts w:ascii="ＭＳ 明朝" w:eastAsia="ＭＳ 明朝" w:hAnsi="ＭＳ 明朝" w:hint="eastAsia"/>
          <w:sz w:val="24"/>
        </w:rPr>
        <w:t>目標</w:t>
      </w:r>
      <w:r w:rsidR="0070257B" w:rsidRPr="00A03B2C">
        <w:rPr>
          <w:rFonts w:ascii="ＭＳ 明朝" w:eastAsia="ＭＳ 明朝" w:hAnsi="ＭＳ 明朝"/>
          <w:sz w:val="24"/>
        </w:rPr>
        <w:tab/>
      </w:r>
      <w:r w:rsidR="0070257B" w:rsidRPr="00A03B2C">
        <w:rPr>
          <w:rFonts w:ascii="ＭＳ 明朝" w:eastAsia="ＭＳ 明朝" w:hAnsi="ＭＳ 明朝"/>
          <w:sz w:val="24"/>
        </w:rPr>
        <w:tab/>
      </w:r>
      <w:r w:rsidR="00A03B2C" w:rsidRPr="00A03B2C">
        <w:rPr>
          <w:rFonts w:ascii="ＭＳ 明朝" w:eastAsia="ＭＳ 明朝" w:hAnsi="ＭＳ 明朝"/>
          <w:sz w:val="24"/>
        </w:rPr>
        <w:tab/>
      </w:r>
      <w:r w:rsidRPr="00A03B2C">
        <w:rPr>
          <w:rFonts w:ascii="ＭＳ 明朝" w:eastAsia="ＭＳ 明朝" w:hAnsi="ＭＳ 明朝" w:hint="eastAsia"/>
          <w:sz w:val="24"/>
        </w:rPr>
        <w:t>：6.5％（令和11年1月</w:t>
      </w:r>
      <w:r w:rsidR="0085252F" w:rsidRPr="00A03B2C">
        <w:rPr>
          <w:rFonts w:ascii="ＭＳ 明朝" w:eastAsia="ＭＳ 明朝" w:hAnsi="ＭＳ 明朝" w:hint="eastAsia"/>
          <w:sz w:val="24"/>
        </w:rPr>
        <w:t>期から</w:t>
      </w:r>
      <w:r w:rsidRPr="00A03B2C">
        <w:rPr>
          <w:rFonts w:ascii="ＭＳ 明朝" w:eastAsia="ＭＳ 明朝" w:hAnsi="ＭＳ 明朝" w:hint="eastAsia"/>
          <w:sz w:val="24"/>
        </w:rPr>
        <w:t>令和14年1月</w:t>
      </w:r>
      <w:r w:rsidR="0085252F" w:rsidRPr="00A03B2C">
        <w:rPr>
          <w:rFonts w:ascii="ＭＳ 明朝" w:eastAsia="ＭＳ 明朝" w:hAnsi="ＭＳ 明朝" w:hint="eastAsia"/>
          <w:sz w:val="24"/>
        </w:rPr>
        <w:t>期まで</w:t>
      </w:r>
      <w:r w:rsidRPr="00A03B2C">
        <w:rPr>
          <w:rFonts w:ascii="ＭＳ 明朝" w:eastAsia="ＭＳ 明朝" w:hAnsi="ＭＳ 明朝" w:hint="eastAsia"/>
          <w:sz w:val="24"/>
        </w:rPr>
        <w:t>の間、従業員1人当り給与支給総額の年平均増加率）</w:t>
      </w:r>
    </w:p>
    <w:p w14:paraId="5759090D" w14:textId="77777777" w:rsidR="00751F17" w:rsidRPr="00A03B2C" w:rsidRDefault="00751F17" w:rsidP="00DD7550">
      <w:pPr>
        <w:pStyle w:val="a9"/>
        <w:spacing w:line="400" w:lineRule="exact"/>
        <w:ind w:left="360"/>
        <w:rPr>
          <w:rFonts w:ascii="ＭＳ 明朝" w:eastAsia="ＭＳ 明朝" w:hAnsi="ＭＳ 明朝"/>
          <w:sz w:val="24"/>
        </w:rPr>
      </w:pPr>
    </w:p>
    <w:p w14:paraId="633DA2CA" w14:textId="278133ED" w:rsidR="00751F17" w:rsidRPr="00A03B2C" w:rsidRDefault="00751F17" w:rsidP="00751F17">
      <w:pPr>
        <w:pStyle w:val="a9"/>
        <w:numPr>
          <w:ilvl w:val="0"/>
          <w:numId w:val="1"/>
        </w:numPr>
        <w:spacing w:line="400" w:lineRule="exact"/>
        <w:rPr>
          <w:rFonts w:ascii="ＭＳ 明朝" w:eastAsia="ＭＳ 明朝" w:hAnsi="ＭＳ 明朝"/>
          <w:sz w:val="24"/>
        </w:rPr>
      </w:pPr>
      <w:r w:rsidRPr="00A03B2C">
        <w:rPr>
          <w:rFonts w:ascii="ＭＳ 明朝" w:eastAsia="ＭＳ 明朝" w:hAnsi="ＭＳ 明朝" w:hint="eastAsia"/>
          <w:sz w:val="24"/>
        </w:rPr>
        <w:t>大規模成長投資補助金の概</w:t>
      </w:r>
      <w:r w:rsidR="00300115">
        <w:rPr>
          <w:rFonts w:ascii="ＭＳ 明朝" w:eastAsia="ＭＳ 明朝" w:hAnsi="ＭＳ 明朝" w:hint="eastAsia"/>
          <w:sz w:val="24"/>
        </w:rPr>
        <w:t>要</w:t>
      </w:r>
      <w:r w:rsidR="008B73E5" w:rsidRPr="00A03B2C">
        <w:rPr>
          <w:rFonts w:ascii="ＭＳ 明朝" w:eastAsia="ＭＳ 明朝" w:hAnsi="ＭＳ 明朝" w:hint="eastAsia"/>
          <w:sz w:val="24"/>
        </w:rPr>
        <w:t>について</w:t>
      </w:r>
      <w:r w:rsidRPr="00A03B2C">
        <w:rPr>
          <w:rFonts w:ascii="ＭＳ 明朝" w:eastAsia="ＭＳ 明朝" w:hAnsi="ＭＳ 明朝" w:hint="eastAsia"/>
          <w:sz w:val="24"/>
        </w:rPr>
        <w:t>｜経済産業省</w:t>
      </w:r>
    </w:p>
    <w:p w14:paraId="06B2BE3A" w14:textId="57972B7F" w:rsidR="00751F17" w:rsidRPr="00A03B2C" w:rsidRDefault="00751F17" w:rsidP="00751F17">
      <w:pPr>
        <w:pStyle w:val="a9"/>
        <w:spacing w:line="400" w:lineRule="exact"/>
        <w:ind w:left="360"/>
        <w:rPr>
          <w:rFonts w:ascii="ＭＳ 明朝" w:eastAsia="ＭＳ 明朝" w:hAnsi="ＭＳ 明朝"/>
          <w:sz w:val="24"/>
        </w:rPr>
      </w:pPr>
      <w:hyperlink r:id="rId7" w:history="1">
        <w:r w:rsidRPr="00A03B2C">
          <w:rPr>
            <w:rStyle w:val="ac"/>
            <w:rFonts w:ascii="ＭＳ 明朝" w:eastAsia="ＭＳ 明朝" w:hAnsi="ＭＳ 明朝"/>
            <w:sz w:val="24"/>
          </w:rPr>
          <w:t>https://chukentou-seichotoushi-hojo.jp/</w:t>
        </w:r>
      </w:hyperlink>
    </w:p>
    <w:p w14:paraId="22FC0EAE" w14:textId="7E84DE0B" w:rsidR="00751F17" w:rsidRPr="00A03B2C" w:rsidRDefault="00751F17" w:rsidP="00751F17">
      <w:pPr>
        <w:pStyle w:val="a9"/>
        <w:spacing w:line="400" w:lineRule="exact"/>
        <w:ind w:left="360"/>
        <w:rPr>
          <w:rFonts w:ascii="ＭＳ 明朝" w:eastAsia="ＭＳ 明朝" w:hAnsi="ＭＳ 明朝"/>
          <w:sz w:val="24"/>
        </w:rPr>
      </w:pPr>
    </w:p>
    <w:sectPr w:rsidR="00751F17" w:rsidRPr="00A03B2C" w:rsidSect="00C4366D">
      <w:pgSz w:w="16838" w:h="11906" w:orient="landscape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656B6" w14:textId="77777777" w:rsidR="0025243F" w:rsidRDefault="0025243F" w:rsidP="006D5E8C">
      <w:r>
        <w:separator/>
      </w:r>
    </w:p>
  </w:endnote>
  <w:endnote w:type="continuationSeparator" w:id="0">
    <w:p w14:paraId="32F657D4" w14:textId="77777777" w:rsidR="0025243F" w:rsidRDefault="0025243F" w:rsidP="006D5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 UI">
    <w:altName w:val="Yu Gothic UI"/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DC521" w14:textId="77777777" w:rsidR="0025243F" w:rsidRDefault="0025243F" w:rsidP="006D5E8C">
      <w:r>
        <w:separator/>
      </w:r>
    </w:p>
  </w:footnote>
  <w:footnote w:type="continuationSeparator" w:id="0">
    <w:p w14:paraId="0C54517E" w14:textId="77777777" w:rsidR="0025243F" w:rsidRDefault="0025243F" w:rsidP="006D5E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B076D"/>
    <w:multiLevelType w:val="hybridMultilevel"/>
    <w:tmpl w:val="6DA0FA9A"/>
    <w:lvl w:ilvl="0" w:tplc="460EEC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41004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508"/>
    <w:rsid w:val="00066C91"/>
    <w:rsid w:val="000D3741"/>
    <w:rsid w:val="00130F16"/>
    <w:rsid w:val="0025243F"/>
    <w:rsid w:val="002601D9"/>
    <w:rsid w:val="002F661E"/>
    <w:rsid w:val="00300115"/>
    <w:rsid w:val="0030236C"/>
    <w:rsid w:val="00311B3A"/>
    <w:rsid w:val="003F79FB"/>
    <w:rsid w:val="00402129"/>
    <w:rsid w:val="005D7AC2"/>
    <w:rsid w:val="006D5E8C"/>
    <w:rsid w:val="0070257B"/>
    <w:rsid w:val="0072288D"/>
    <w:rsid w:val="0074787B"/>
    <w:rsid w:val="00751F17"/>
    <w:rsid w:val="007F2665"/>
    <w:rsid w:val="007F5B80"/>
    <w:rsid w:val="0085252F"/>
    <w:rsid w:val="00863DA9"/>
    <w:rsid w:val="008B73E5"/>
    <w:rsid w:val="008F16E0"/>
    <w:rsid w:val="00A03B2C"/>
    <w:rsid w:val="00A163C0"/>
    <w:rsid w:val="00A54BFD"/>
    <w:rsid w:val="00B1113F"/>
    <w:rsid w:val="00BE32EF"/>
    <w:rsid w:val="00C4366D"/>
    <w:rsid w:val="00DD7550"/>
    <w:rsid w:val="00DE7508"/>
    <w:rsid w:val="00F347E8"/>
    <w:rsid w:val="00F9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85BEE5"/>
  <w15:chartTrackingRefBased/>
  <w15:docId w15:val="{1F39E752-84EB-46C2-B636-CC3CD9CF5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E750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5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750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750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750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750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750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750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750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E750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E750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E750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E75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E75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E75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E75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E75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E750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E750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E75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750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E750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75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E750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750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E750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E75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E750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E7508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DE7508"/>
  </w:style>
  <w:style w:type="character" w:customStyle="1" w:styleId="ab">
    <w:name w:val="日付 (文字)"/>
    <w:basedOn w:val="a0"/>
    <w:link w:val="aa"/>
    <w:uiPriority w:val="99"/>
    <w:semiHidden/>
    <w:rsid w:val="00DE7508"/>
  </w:style>
  <w:style w:type="paragraph" w:customStyle="1" w:styleId="Default">
    <w:name w:val="Default"/>
    <w:rsid w:val="00311B3A"/>
    <w:pPr>
      <w:widowControl w:val="0"/>
      <w:autoSpaceDE w:val="0"/>
      <w:autoSpaceDN w:val="0"/>
      <w:adjustRightInd w:val="0"/>
    </w:pPr>
    <w:rPr>
      <w:rFonts w:ascii="Yu Gothic UI" w:eastAsia="Yu Gothic UI" w:cs="Yu Gothic UI"/>
      <w:color w:val="000000"/>
      <w:kern w:val="0"/>
      <w:sz w:val="24"/>
    </w:rPr>
  </w:style>
  <w:style w:type="character" w:styleId="ac">
    <w:name w:val="Hyperlink"/>
    <w:basedOn w:val="a0"/>
    <w:uiPriority w:val="99"/>
    <w:unhideWhenUsed/>
    <w:rsid w:val="00751F17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51F17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6D5E8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6D5E8C"/>
  </w:style>
  <w:style w:type="paragraph" w:styleId="af0">
    <w:name w:val="footer"/>
    <w:basedOn w:val="a"/>
    <w:link w:val="af1"/>
    <w:uiPriority w:val="99"/>
    <w:unhideWhenUsed/>
    <w:rsid w:val="006D5E8C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6D5E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hukentou-seichotoushi-hojo.j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湯浅製作所　経営管理部１</dc:creator>
  <cp:keywords/>
  <dc:description/>
  <cp:lastModifiedBy>奥村 湯浅製作所</cp:lastModifiedBy>
  <cp:revision>4</cp:revision>
  <cp:lastPrinted>2026-09-16T03:14:00Z</cp:lastPrinted>
  <dcterms:created xsi:type="dcterms:W3CDTF">2026-09-28T08:07:00Z</dcterms:created>
  <dcterms:modified xsi:type="dcterms:W3CDTF">2026-10-08T23:12:00Z</dcterms:modified>
</cp:coreProperties>
</file>